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175"/>
        <w:gridCol w:w="2325"/>
        <w:gridCol w:w="1650"/>
        <w:gridCol w:w="1856"/>
        <w:gridCol w:w="2666"/>
      </w:tblGrid>
      <w:tr w14:paraId="3C9B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06" w:type="dxa"/>
            <w:shd w:val="clear" w:color="auto" w:fill="D7D7D7" w:themeFill="background1" w:themeFillShade="D8"/>
            <w:vAlign w:val="center"/>
          </w:tcPr>
          <w:p w14:paraId="22634427">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bookmarkStart w:id="1" w:name="_Toc128037686"/>
            <w:bookmarkStart w:id="2" w:name="_Toc31866"/>
            <w:r>
              <w:rPr>
                <w:rFonts w:hint="eastAsia" w:asciiTheme="minorEastAsia" w:hAnsiTheme="minorEastAsia" w:eastAsiaTheme="minorEastAsia" w:cstheme="minorEastAsia"/>
                <w:b/>
                <w:bCs/>
                <w:sz w:val="24"/>
                <w:szCs w:val="24"/>
              </w:rPr>
              <w:t>包号</w:t>
            </w:r>
          </w:p>
        </w:tc>
        <w:tc>
          <w:tcPr>
            <w:tcW w:w="2175" w:type="dxa"/>
            <w:shd w:val="clear" w:color="auto" w:fill="D7D7D7" w:themeFill="background1" w:themeFillShade="D8"/>
            <w:vAlign w:val="center"/>
          </w:tcPr>
          <w:p w14:paraId="3491B573">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项目</w:t>
            </w:r>
            <w:r>
              <w:rPr>
                <w:rFonts w:hint="eastAsia" w:asciiTheme="minorEastAsia" w:hAnsiTheme="minorEastAsia" w:eastAsiaTheme="minorEastAsia" w:cstheme="minorEastAsia"/>
                <w:b/>
                <w:bCs/>
                <w:sz w:val="24"/>
                <w:szCs w:val="24"/>
              </w:rPr>
              <w:t>名称</w:t>
            </w:r>
          </w:p>
        </w:tc>
        <w:tc>
          <w:tcPr>
            <w:tcW w:w="2325" w:type="dxa"/>
            <w:shd w:val="clear" w:color="auto" w:fill="D7D7D7" w:themeFill="background1" w:themeFillShade="D8"/>
            <w:vAlign w:val="center"/>
          </w:tcPr>
          <w:p w14:paraId="2E954BE4">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耗材名称</w:t>
            </w:r>
          </w:p>
        </w:tc>
        <w:tc>
          <w:tcPr>
            <w:tcW w:w="1650" w:type="dxa"/>
            <w:shd w:val="clear" w:color="auto" w:fill="D7D7D7" w:themeFill="background1" w:themeFillShade="D8"/>
            <w:vAlign w:val="center"/>
          </w:tcPr>
          <w:p w14:paraId="7CF32CEA">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规格型号</w:t>
            </w:r>
          </w:p>
        </w:tc>
        <w:tc>
          <w:tcPr>
            <w:tcW w:w="1856" w:type="dxa"/>
            <w:shd w:val="clear" w:color="auto" w:fill="D7D7D7" w:themeFill="background1" w:themeFillShade="D8"/>
            <w:vAlign w:val="center"/>
          </w:tcPr>
          <w:p w14:paraId="77D19B69">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预算上限单价</w:t>
            </w:r>
          </w:p>
        </w:tc>
        <w:tc>
          <w:tcPr>
            <w:tcW w:w="2666" w:type="dxa"/>
            <w:shd w:val="clear" w:color="auto" w:fill="D7D7D7" w:themeFill="background1" w:themeFillShade="D8"/>
            <w:vAlign w:val="center"/>
          </w:tcPr>
          <w:p w14:paraId="4BAD4DD0">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用途（技术要求）</w:t>
            </w:r>
          </w:p>
        </w:tc>
      </w:tr>
      <w:tr w14:paraId="6425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shd w:val="clear" w:color="auto" w:fill="auto"/>
            <w:vAlign w:val="center"/>
          </w:tcPr>
          <w:p w14:paraId="42499021">
            <w:pPr>
              <w:keepNext w:val="0"/>
              <w:keepLines w:val="0"/>
              <w:pageBreakBefore w:val="0"/>
              <w:kinsoku/>
              <w:wordWrap/>
              <w:overflowPunct/>
              <w:topLinePunct w:val="0"/>
              <w:autoSpaceDE/>
              <w:autoSpaceDN/>
              <w:bidi w:val="0"/>
              <w:adjustRightInd/>
              <w:snapToGrid/>
              <w:spacing w:line="56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2175" w:type="dxa"/>
            <w:shd w:val="clear" w:color="auto" w:fill="auto"/>
            <w:vAlign w:val="center"/>
          </w:tcPr>
          <w:p w14:paraId="060A89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6"/>
                <w:rFonts w:hint="eastAsia" w:asciiTheme="minorEastAsia" w:hAnsiTheme="minorEastAsia" w:eastAsiaTheme="minorEastAsia" w:cstheme="minorEastAsia"/>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一次性使用胆道引流导管及套件</w:t>
            </w:r>
          </w:p>
        </w:tc>
        <w:tc>
          <w:tcPr>
            <w:tcW w:w="2325" w:type="dxa"/>
            <w:shd w:val="clear" w:color="auto" w:fill="auto"/>
            <w:vAlign w:val="center"/>
          </w:tcPr>
          <w:p w14:paraId="359C73A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一次性使用胆道引流导管及套件</w:t>
            </w:r>
          </w:p>
        </w:tc>
        <w:tc>
          <w:tcPr>
            <w:tcW w:w="1650" w:type="dxa"/>
            <w:shd w:val="clear" w:color="auto" w:fill="auto"/>
            <w:vAlign w:val="center"/>
          </w:tcPr>
          <w:p w14:paraId="0E6A89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856" w:type="dxa"/>
            <w:shd w:val="clear" w:color="auto" w:fill="auto"/>
            <w:vAlign w:val="center"/>
          </w:tcPr>
          <w:p w14:paraId="0841A03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1300元/根</w:t>
            </w:r>
          </w:p>
        </w:tc>
        <w:tc>
          <w:tcPr>
            <w:tcW w:w="2666" w:type="dxa"/>
            <w:shd w:val="clear" w:color="auto" w:fill="auto"/>
            <w:vAlign w:val="center"/>
          </w:tcPr>
          <w:p w14:paraId="3B78AD7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用于胆道结石手术或胆囊摘除术后胆汁引流用。</w:t>
            </w:r>
          </w:p>
        </w:tc>
      </w:tr>
      <w:tr w14:paraId="1160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shd w:val="clear" w:color="auto" w:fill="auto"/>
            <w:vAlign w:val="center"/>
          </w:tcPr>
          <w:p w14:paraId="55D56192">
            <w:pPr>
              <w:keepNext w:val="0"/>
              <w:keepLines w:val="0"/>
              <w:pageBreakBefore w:val="0"/>
              <w:kinsoku/>
              <w:wordWrap/>
              <w:overflowPunct/>
              <w:topLinePunct w:val="0"/>
              <w:autoSpaceDE/>
              <w:autoSpaceDN/>
              <w:bidi w:val="0"/>
              <w:adjustRightInd/>
              <w:snapToGrid/>
              <w:spacing w:line="56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2175" w:type="dxa"/>
            <w:shd w:val="clear" w:color="auto" w:fill="auto"/>
            <w:vAlign w:val="center"/>
          </w:tcPr>
          <w:p w14:paraId="1B4C8C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6"/>
                <w:rFonts w:hint="eastAsia" w:asciiTheme="minorEastAsia" w:hAnsiTheme="minorEastAsia" w:eastAsiaTheme="minorEastAsia" w:cstheme="minorEastAsia"/>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非血管腔道导丝</w:t>
            </w:r>
          </w:p>
        </w:tc>
        <w:tc>
          <w:tcPr>
            <w:tcW w:w="2325" w:type="dxa"/>
            <w:shd w:val="clear" w:color="auto" w:fill="auto"/>
            <w:vAlign w:val="center"/>
          </w:tcPr>
          <w:p w14:paraId="3E1A589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非血管腔道导丝</w:t>
            </w:r>
          </w:p>
        </w:tc>
        <w:tc>
          <w:tcPr>
            <w:tcW w:w="1650" w:type="dxa"/>
            <w:shd w:val="clear" w:color="auto" w:fill="auto"/>
            <w:vAlign w:val="center"/>
          </w:tcPr>
          <w:p w14:paraId="5E5F1D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856" w:type="dxa"/>
            <w:shd w:val="clear" w:color="auto" w:fill="auto"/>
            <w:vAlign w:val="center"/>
          </w:tcPr>
          <w:p w14:paraId="054AA4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646元/根</w:t>
            </w:r>
          </w:p>
        </w:tc>
        <w:tc>
          <w:tcPr>
            <w:tcW w:w="2666" w:type="dxa"/>
            <w:shd w:val="clear" w:color="auto" w:fill="auto"/>
            <w:vAlign w:val="center"/>
          </w:tcPr>
          <w:p w14:paraId="342F2ED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用于引导导管或置入器进入非血管腔道。</w:t>
            </w:r>
          </w:p>
        </w:tc>
      </w:tr>
      <w:tr w14:paraId="1728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06" w:type="dxa"/>
            <w:vMerge w:val="restart"/>
            <w:shd w:val="clear" w:color="auto" w:fill="auto"/>
            <w:vAlign w:val="center"/>
          </w:tcPr>
          <w:p w14:paraId="69DA1521">
            <w:pPr>
              <w:keepNext w:val="0"/>
              <w:keepLines w:val="0"/>
              <w:pageBreakBefore w:val="0"/>
              <w:kinsoku/>
              <w:wordWrap/>
              <w:overflowPunct/>
              <w:topLinePunct w:val="0"/>
              <w:autoSpaceDE/>
              <w:autoSpaceDN/>
              <w:bidi w:val="0"/>
              <w:adjustRightInd/>
              <w:snapToGrid/>
              <w:spacing w:line="56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2175" w:type="dxa"/>
            <w:vMerge w:val="restart"/>
            <w:shd w:val="clear" w:color="auto" w:fill="auto"/>
            <w:vAlign w:val="center"/>
          </w:tcPr>
          <w:p w14:paraId="3F5F25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6"/>
                <w:rFonts w:hint="eastAsia" w:asciiTheme="minorEastAsia" w:hAnsiTheme="minorEastAsia" w:eastAsiaTheme="minorEastAsia" w:cstheme="minorEastAsia"/>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血浆置换组件</w:t>
            </w:r>
          </w:p>
        </w:tc>
        <w:tc>
          <w:tcPr>
            <w:tcW w:w="2325" w:type="dxa"/>
            <w:shd w:val="clear" w:color="auto" w:fill="auto"/>
            <w:vAlign w:val="center"/>
          </w:tcPr>
          <w:p w14:paraId="1F685F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血浆置换组件</w:t>
            </w:r>
          </w:p>
        </w:tc>
        <w:tc>
          <w:tcPr>
            <w:tcW w:w="1650" w:type="dxa"/>
            <w:shd w:val="clear" w:color="auto" w:fill="auto"/>
            <w:vAlign w:val="center"/>
          </w:tcPr>
          <w:p w14:paraId="090AE00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856" w:type="dxa"/>
            <w:shd w:val="clear" w:color="auto" w:fill="auto"/>
            <w:vAlign w:val="center"/>
          </w:tcPr>
          <w:p w14:paraId="0F259E9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1450元/套</w:t>
            </w:r>
          </w:p>
        </w:tc>
        <w:tc>
          <w:tcPr>
            <w:tcW w:w="2666" w:type="dxa"/>
            <w:vMerge w:val="restart"/>
            <w:shd w:val="clear" w:color="auto" w:fill="auto"/>
            <w:vAlign w:val="center"/>
          </w:tcPr>
          <w:p w14:paraId="079B81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与COM.TEC血细胞分离机配套使用</w:t>
            </w:r>
          </w:p>
        </w:tc>
      </w:tr>
      <w:tr w14:paraId="49ED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vMerge w:val="continue"/>
            <w:shd w:val="clear" w:color="auto" w:fill="auto"/>
            <w:vAlign w:val="center"/>
          </w:tcPr>
          <w:p w14:paraId="39A04C73">
            <w:pPr>
              <w:keepNext w:val="0"/>
              <w:keepLines w:val="0"/>
              <w:pageBreakBefore w:val="0"/>
              <w:kinsoku/>
              <w:wordWrap/>
              <w:overflowPunct/>
              <w:topLinePunct w:val="0"/>
              <w:autoSpaceDE/>
              <w:autoSpaceDN/>
              <w:bidi w:val="0"/>
              <w:adjustRightInd/>
              <w:snapToGrid/>
              <w:spacing w:line="56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p>
        </w:tc>
        <w:tc>
          <w:tcPr>
            <w:tcW w:w="2175" w:type="dxa"/>
            <w:vMerge w:val="continue"/>
            <w:shd w:val="clear" w:color="auto" w:fill="auto"/>
            <w:vAlign w:val="center"/>
          </w:tcPr>
          <w:p w14:paraId="65570F97">
            <w:pPr>
              <w:keepNext w:val="0"/>
              <w:keepLines w:val="0"/>
              <w:pageBreakBefore w:val="0"/>
              <w:widowControl/>
              <w:kinsoku/>
              <w:wordWrap/>
              <w:overflowPunct/>
              <w:topLinePunct w:val="0"/>
              <w:autoSpaceDE/>
              <w:autoSpaceDN/>
              <w:bidi w:val="0"/>
              <w:adjustRightInd/>
              <w:snapToGrid/>
              <w:spacing w:line="400" w:lineRule="exact"/>
              <w:ind w:left="0"/>
              <w:jc w:val="center"/>
              <w:rPr>
                <w:rStyle w:val="16"/>
                <w:rFonts w:hint="eastAsia" w:asciiTheme="minorEastAsia" w:hAnsiTheme="minorEastAsia" w:eastAsiaTheme="minorEastAsia" w:cstheme="minorEastAsia"/>
                <w:sz w:val="24"/>
                <w:szCs w:val="24"/>
                <w:lang w:val="en-US" w:eastAsia="zh-CN" w:bidi="ar"/>
              </w:rPr>
            </w:pPr>
          </w:p>
        </w:tc>
        <w:tc>
          <w:tcPr>
            <w:tcW w:w="2325" w:type="dxa"/>
            <w:shd w:val="clear" w:color="auto" w:fill="auto"/>
            <w:vAlign w:val="center"/>
          </w:tcPr>
          <w:p w14:paraId="480BCA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血细胞分离机分离吸附置换治疗套件</w:t>
            </w:r>
          </w:p>
        </w:tc>
        <w:tc>
          <w:tcPr>
            <w:tcW w:w="1650" w:type="dxa"/>
            <w:shd w:val="clear" w:color="auto" w:fill="auto"/>
            <w:vAlign w:val="center"/>
          </w:tcPr>
          <w:p w14:paraId="2561BB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856" w:type="dxa"/>
            <w:shd w:val="clear" w:color="auto" w:fill="auto"/>
            <w:vAlign w:val="center"/>
          </w:tcPr>
          <w:p w14:paraId="60F3A1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1450元/套</w:t>
            </w:r>
          </w:p>
        </w:tc>
        <w:tc>
          <w:tcPr>
            <w:tcW w:w="2666" w:type="dxa"/>
            <w:vMerge w:val="continue"/>
            <w:shd w:val="clear" w:color="auto" w:fill="auto"/>
            <w:vAlign w:val="center"/>
          </w:tcPr>
          <w:p w14:paraId="29FBCF1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p>
        </w:tc>
      </w:tr>
      <w:tr w14:paraId="36B2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vMerge w:val="continue"/>
            <w:shd w:val="clear" w:color="auto" w:fill="auto"/>
            <w:vAlign w:val="center"/>
          </w:tcPr>
          <w:p w14:paraId="1333FAE2">
            <w:pPr>
              <w:keepNext w:val="0"/>
              <w:keepLines w:val="0"/>
              <w:pageBreakBefore w:val="0"/>
              <w:kinsoku/>
              <w:wordWrap/>
              <w:overflowPunct/>
              <w:topLinePunct w:val="0"/>
              <w:autoSpaceDE/>
              <w:autoSpaceDN/>
              <w:bidi w:val="0"/>
              <w:adjustRightInd/>
              <w:snapToGrid/>
              <w:spacing w:line="56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p>
        </w:tc>
        <w:tc>
          <w:tcPr>
            <w:tcW w:w="2175" w:type="dxa"/>
            <w:vMerge w:val="continue"/>
            <w:shd w:val="clear" w:color="auto" w:fill="auto"/>
            <w:vAlign w:val="center"/>
          </w:tcPr>
          <w:p w14:paraId="03BA922F">
            <w:pPr>
              <w:keepNext w:val="0"/>
              <w:keepLines w:val="0"/>
              <w:pageBreakBefore w:val="0"/>
              <w:widowControl/>
              <w:kinsoku/>
              <w:wordWrap/>
              <w:overflowPunct/>
              <w:topLinePunct w:val="0"/>
              <w:autoSpaceDE/>
              <w:autoSpaceDN/>
              <w:bidi w:val="0"/>
              <w:adjustRightInd/>
              <w:snapToGrid/>
              <w:spacing w:line="400" w:lineRule="exact"/>
              <w:ind w:left="0"/>
              <w:jc w:val="center"/>
              <w:rPr>
                <w:rStyle w:val="16"/>
                <w:rFonts w:hint="eastAsia" w:asciiTheme="minorEastAsia" w:hAnsiTheme="minorEastAsia" w:eastAsiaTheme="minorEastAsia" w:cstheme="minorEastAsia"/>
                <w:sz w:val="24"/>
                <w:szCs w:val="24"/>
                <w:lang w:val="en-US" w:eastAsia="zh-CN" w:bidi="ar"/>
              </w:rPr>
            </w:pPr>
          </w:p>
        </w:tc>
        <w:tc>
          <w:tcPr>
            <w:tcW w:w="2325" w:type="dxa"/>
            <w:shd w:val="clear" w:color="auto" w:fill="auto"/>
            <w:vAlign w:val="center"/>
          </w:tcPr>
          <w:p w14:paraId="163231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血小板套件</w:t>
            </w:r>
          </w:p>
        </w:tc>
        <w:tc>
          <w:tcPr>
            <w:tcW w:w="1650" w:type="dxa"/>
            <w:shd w:val="clear" w:color="auto" w:fill="auto"/>
            <w:vAlign w:val="center"/>
          </w:tcPr>
          <w:p w14:paraId="1CE821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856" w:type="dxa"/>
            <w:shd w:val="clear" w:color="auto" w:fill="auto"/>
            <w:vAlign w:val="center"/>
          </w:tcPr>
          <w:p w14:paraId="02A3CF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1450元/套</w:t>
            </w:r>
          </w:p>
        </w:tc>
        <w:tc>
          <w:tcPr>
            <w:tcW w:w="2666" w:type="dxa"/>
            <w:vMerge w:val="continue"/>
            <w:shd w:val="clear" w:color="auto" w:fill="auto"/>
            <w:vAlign w:val="center"/>
          </w:tcPr>
          <w:p w14:paraId="115E573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p>
        </w:tc>
      </w:tr>
      <w:tr w14:paraId="2C8E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shd w:val="clear" w:color="auto" w:fill="auto"/>
            <w:vAlign w:val="center"/>
          </w:tcPr>
          <w:p w14:paraId="07799A3C">
            <w:pPr>
              <w:keepNext w:val="0"/>
              <w:keepLines w:val="0"/>
              <w:pageBreakBefore w:val="0"/>
              <w:kinsoku/>
              <w:wordWrap/>
              <w:overflowPunct/>
              <w:topLinePunct w:val="0"/>
              <w:autoSpaceDE/>
              <w:autoSpaceDN/>
              <w:bidi w:val="0"/>
              <w:adjustRightInd/>
              <w:snapToGrid/>
              <w:spacing w:line="56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2175" w:type="dxa"/>
            <w:shd w:val="clear" w:color="auto" w:fill="auto"/>
            <w:vAlign w:val="center"/>
          </w:tcPr>
          <w:p w14:paraId="6DE6A1D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一次性使用呼吸过滤器</w:t>
            </w:r>
          </w:p>
        </w:tc>
        <w:tc>
          <w:tcPr>
            <w:tcW w:w="2325" w:type="dxa"/>
            <w:shd w:val="clear" w:color="auto" w:fill="auto"/>
            <w:vAlign w:val="center"/>
          </w:tcPr>
          <w:p w14:paraId="305020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一次性使用呼吸过滤器</w:t>
            </w:r>
          </w:p>
        </w:tc>
        <w:tc>
          <w:tcPr>
            <w:tcW w:w="1650" w:type="dxa"/>
            <w:shd w:val="clear" w:color="auto" w:fill="auto"/>
            <w:vAlign w:val="center"/>
          </w:tcPr>
          <w:p w14:paraId="79E130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856" w:type="dxa"/>
            <w:shd w:val="clear" w:color="auto" w:fill="auto"/>
            <w:vAlign w:val="center"/>
          </w:tcPr>
          <w:p w14:paraId="5893AD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393939"/>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85元/套</w:t>
            </w:r>
          </w:p>
        </w:tc>
        <w:tc>
          <w:tcPr>
            <w:tcW w:w="2666" w:type="dxa"/>
            <w:shd w:val="clear" w:color="auto" w:fill="auto"/>
            <w:vAlign w:val="center"/>
          </w:tcPr>
          <w:p w14:paraId="4E04FA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用于与TKBR-01呼吸康复训练仪配套使用，起到呼吸气体的过滤、湿化作用。</w:t>
            </w:r>
          </w:p>
        </w:tc>
      </w:tr>
      <w:tr w14:paraId="17D0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606" w:type="dxa"/>
            <w:shd w:val="clear" w:color="auto" w:fill="auto"/>
            <w:vAlign w:val="center"/>
          </w:tcPr>
          <w:p w14:paraId="446208D3">
            <w:pPr>
              <w:keepNext w:val="0"/>
              <w:keepLines w:val="0"/>
              <w:pageBreakBefore w:val="0"/>
              <w:kinsoku/>
              <w:wordWrap/>
              <w:overflowPunct/>
              <w:topLinePunct w:val="0"/>
              <w:autoSpaceDE/>
              <w:autoSpaceDN/>
              <w:bidi w:val="0"/>
              <w:adjustRightInd/>
              <w:snapToGrid/>
              <w:spacing w:line="56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2175" w:type="dxa"/>
            <w:shd w:val="clear" w:color="auto" w:fill="auto"/>
            <w:vAlign w:val="center"/>
          </w:tcPr>
          <w:p w14:paraId="40C4947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一次性使用胆道引流导管及套件</w:t>
            </w:r>
          </w:p>
        </w:tc>
        <w:tc>
          <w:tcPr>
            <w:tcW w:w="2325" w:type="dxa"/>
            <w:shd w:val="clear" w:color="auto" w:fill="auto"/>
            <w:vAlign w:val="center"/>
          </w:tcPr>
          <w:p w14:paraId="01A330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一次性使用胆道引流导管及套件</w:t>
            </w:r>
          </w:p>
        </w:tc>
        <w:tc>
          <w:tcPr>
            <w:tcW w:w="1650" w:type="dxa"/>
            <w:shd w:val="clear" w:color="auto" w:fill="auto"/>
            <w:vAlign w:val="center"/>
          </w:tcPr>
          <w:p w14:paraId="6D3ED87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856" w:type="dxa"/>
            <w:shd w:val="clear" w:color="auto" w:fill="auto"/>
            <w:vAlign w:val="center"/>
          </w:tcPr>
          <w:p w14:paraId="37EA1C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393939"/>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1300元/根</w:t>
            </w:r>
          </w:p>
        </w:tc>
        <w:tc>
          <w:tcPr>
            <w:tcW w:w="2666" w:type="dxa"/>
            <w:shd w:val="clear" w:color="auto" w:fill="auto"/>
            <w:vAlign w:val="center"/>
          </w:tcPr>
          <w:p w14:paraId="1A6FD6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用于胆道结石手术或胆囊摘除术后胆汁引流用。</w:t>
            </w:r>
          </w:p>
        </w:tc>
      </w:tr>
      <w:tr w14:paraId="36AB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606" w:type="dxa"/>
            <w:shd w:val="clear" w:color="auto" w:fill="auto"/>
            <w:vAlign w:val="center"/>
          </w:tcPr>
          <w:p w14:paraId="4465E992">
            <w:pPr>
              <w:keepNext w:val="0"/>
              <w:keepLines w:val="0"/>
              <w:pageBreakBefore w:val="0"/>
              <w:kinsoku/>
              <w:wordWrap/>
              <w:overflowPunct/>
              <w:topLinePunct w:val="0"/>
              <w:autoSpaceDE/>
              <w:autoSpaceDN/>
              <w:bidi w:val="0"/>
              <w:adjustRightInd/>
              <w:snapToGrid/>
              <w:spacing w:line="56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06</w:t>
            </w:r>
          </w:p>
        </w:tc>
        <w:tc>
          <w:tcPr>
            <w:tcW w:w="2175" w:type="dxa"/>
            <w:shd w:val="clear" w:color="auto" w:fill="auto"/>
            <w:vAlign w:val="center"/>
          </w:tcPr>
          <w:p w14:paraId="5ED61E9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一次性使用手术单</w:t>
            </w:r>
          </w:p>
        </w:tc>
        <w:tc>
          <w:tcPr>
            <w:tcW w:w="2325" w:type="dxa"/>
            <w:shd w:val="clear" w:color="auto" w:fill="auto"/>
            <w:vAlign w:val="center"/>
          </w:tcPr>
          <w:p w14:paraId="70E0AB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一次性使用手术单</w:t>
            </w:r>
          </w:p>
        </w:tc>
        <w:tc>
          <w:tcPr>
            <w:tcW w:w="1650" w:type="dxa"/>
            <w:shd w:val="clear" w:color="auto" w:fill="auto"/>
            <w:vAlign w:val="center"/>
          </w:tcPr>
          <w:p w14:paraId="37D6804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856" w:type="dxa"/>
            <w:shd w:val="clear" w:color="auto" w:fill="auto"/>
            <w:vAlign w:val="center"/>
          </w:tcPr>
          <w:p w14:paraId="509334E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18元/片</w:t>
            </w:r>
          </w:p>
        </w:tc>
        <w:tc>
          <w:tcPr>
            <w:tcW w:w="2666" w:type="dxa"/>
            <w:shd w:val="clear" w:color="auto" w:fill="auto"/>
            <w:vAlign w:val="center"/>
          </w:tcPr>
          <w:p w14:paraId="599CD8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供覆盖在患者身体表面，手术洞巾或手术覆膜之上，降低患者皮肤等非手术部位感染源向手术部位移行，防止病人术后创面感染。</w:t>
            </w:r>
          </w:p>
        </w:tc>
      </w:tr>
      <w:tr w14:paraId="378C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606" w:type="dxa"/>
            <w:shd w:val="clear" w:color="auto" w:fill="auto"/>
            <w:vAlign w:val="center"/>
          </w:tcPr>
          <w:p w14:paraId="643D31F8">
            <w:pPr>
              <w:keepNext w:val="0"/>
              <w:keepLines w:val="0"/>
              <w:pageBreakBefore w:val="0"/>
              <w:kinsoku/>
              <w:wordWrap/>
              <w:overflowPunct/>
              <w:topLinePunct w:val="0"/>
              <w:autoSpaceDE/>
              <w:autoSpaceDN/>
              <w:bidi w:val="0"/>
              <w:adjustRightInd/>
              <w:snapToGrid/>
              <w:spacing w:line="56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07</w:t>
            </w:r>
          </w:p>
        </w:tc>
        <w:tc>
          <w:tcPr>
            <w:tcW w:w="2175" w:type="dxa"/>
            <w:shd w:val="clear" w:color="auto" w:fill="auto"/>
            <w:vAlign w:val="center"/>
          </w:tcPr>
          <w:p w14:paraId="0F23E9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神经监测气管插管</w:t>
            </w:r>
          </w:p>
        </w:tc>
        <w:tc>
          <w:tcPr>
            <w:tcW w:w="2325" w:type="dxa"/>
            <w:shd w:val="clear" w:color="auto" w:fill="auto"/>
            <w:vAlign w:val="center"/>
          </w:tcPr>
          <w:p w14:paraId="047DE0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神经监测气管插管</w:t>
            </w:r>
          </w:p>
        </w:tc>
        <w:tc>
          <w:tcPr>
            <w:tcW w:w="1650" w:type="dxa"/>
            <w:shd w:val="clear" w:color="auto" w:fill="auto"/>
            <w:vAlign w:val="center"/>
          </w:tcPr>
          <w:p w14:paraId="259166A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856" w:type="dxa"/>
            <w:shd w:val="clear" w:color="auto" w:fill="auto"/>
            <w:vAlign w:val="center"/>
          </w:tcPr>
          <w:p w14:paraId="5945C4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2980元/根</w:t>
            </w:r>
          </w:p>
        </w:tc>
        <w:tc>
          <w:tcPr>
            <w:tcW w:w="2666" w:type="dxa"/>
            <w:shd w:val="clear" w:color="auto" w:fill="auto"/>
            <w:vAlign w:val="center"/>
          </w:tcPr>
          <w:p w14:paraId="37B594E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与兼容的神经监护仪联合使用，术中提供通气气道并监测喉内肌肉、神经活动。</w:t>
            </w:r>
          </w:p>
        </w:tc>
      </w:tr>
    </w:tbl>
    <w:p w14:paraId="38E84738">
      <w:pPr>
        <w:pStyle w:val="12"/>
        <w:numPr>
          <w:ilvl w:val="0"/>
          <w:numId w:val="1"/>
        </w:numPr>
        <w:tabs>
          <w:tab w:val="left" w:pos="312"/>
        </w:tabs>
        <w:rPr>
          <w:rFonts w:ascii="仿宋_GB2312" w:hAnsi="仿宋_GB2312" w:eastAsia="仿宋_GB2312" w:cs="仿宋_GB2312"/>
          <w:b/>
          <w:bCs/>
          <w:sz w:val="28"/>
          <w:szCs w:val="28"/>
        </w:rPr>
      </w:pPr>
      <w:bookmarkStart w:id="75" w:name="_GoBack"/>
      <w:bookmarkEnd w:id="75"/>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5839"/>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18878971"/>
      <w:bookmarkStart w:id="12" w:name="_Toc374439153"/>
      <w:bookmarkStart w:id="13" w:name="_Toc128037689"/>
      <w:bookmarkStart w:id="14" w:name="_Toc109889663"/>
      <w:bookmarkStart w:id="15" w:name="_Toc532"/>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1D7B9F7C">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339D48CC">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7744"/>
      <w:bookmarkStart w:id="19" w:name="_Toc128037690"/>
      <w:bookmarkStart w:id="20" w:name="_Toc22203"/>
      <w:bookmarkStart w:id="21" w:name="_Toc109889664"/>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28037691"/>
      <w:bookmarkStart w:id="23" w:name="_Toc109889665"/>
      <w:bookmarkStart w:id="24" w:name="_Toc27475"/>
      <w:bookmarkStart w:id="25" w:name="_Toc31500"/>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4D627B3F">
      <w:pPr>
        <w:ind w:left="0"/>
        <w:rPr>
          <w:sz w:val="28"/>
          <w:szCs w:val="28"/>
        </w:rPr>
      </w:pPr>
      <w:bookmarkStart w:id="26" w:name="_Toc128037692"/>
      <w:bookmarkStart w:id="27" w:name="_Toc17048"/>
    </w:p>
    <w:p w14:paraId="126ABCF7">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6C74707D">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9" w:name="_Toc128037693"/>
      <w:bookmarkStart w:id="30" w:name="_Toc22414"/>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67707D83">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48A8BCF4">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6CDAF3B3">
      <w:pPr>
        <w:pStyle w:val="2"/>
        <w:ind w:left="0" w:firstLine="562"/>
        <w:rPr>
          <w:sz w:val="28"/>
          <w:szCs w:val="28"/>
        </w:rPr>
      </w:pPr>
      <w:bookmarkStart w:id="32" w:name="_Toc128037694"/>
      <w:bookmarkStart w:id="33" w:name="_Toc109889666"/>
      <w:bookmarkStart w:id="34" w:name="_Toc13816"/>
      <w:bookmarkStart w:id="35" w:name="_Toc31367"/>
      <w:r>
        <w:rPr>
          <w:rFonts w:hint="eastAsia"/>
          <w:sz w:val="28"/>
          <w:szCs w:val="28"/>
        </w:rPr>
        <w:t>材料5：报名企业资质</w:t>
      </w:r>
      <w:bookmarkEnd w:id="32"/>
      <w:bookmarkEnd w:id="33"/>
      <w:bookmarkEnd w:id="34"/>
      <w:bookmarkEnd w:id="35"/>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6" w:name="_Toc15845"/>
      <w:bookmarkStart w:id="37" w:name="_Toc5497"/>
      <w:bookmarkStart w:id="38" w:name="_Toc128037695"/>
      <w:bookmarkStart w:id="39" w:name="_Toc109889667"/>
      <w:r>
        <w:rPr>
          <w:rFonts w:hint="eastAsia"/>
          <w:sz w:val="28"/>
          <w:szCs w:val="28"/>
        </w:rPr>
        <w:t>材料6：法定代表人证明书/法定代表人授权书</w:t>
      </w:r>
      <w:bookmarkEnd w:id="36"/>
      <w:bookmarkEnd w:id="37"/>
      <w:bookmarkEnd w:id="38"/>
      <w:bookmarkEnd w:id="39"/>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64B7092C">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009D2BED">
      <w:pPr>
        <w:pStyle w:val="2"/>
        <w:ind w:left="0" w:firstLine="562"/>
        <w:rPr>
          <w:sz w:val="28"/>
          <w:szCs w:val="28"/>
        </w:rPr>
      </w:pPr>
      <w:bookmarkStart w:id="40" w:name="_Toc109889669"/>
      <w:bookmarkStart w:id="41" w:name="_Toc5403"/>
      <w:bookmarkStart w:id="42" w:name="_Toc31932"/>
      <w:bookmarkStart w:id="43" w:name="_Toc128037696"/>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3"/>
          <w:sz w:val="28"/>
          <w:szCs w:val="28"/>
        </w:rPr>
      </w:pPr>
      <w:bookmarkStart w:id="44" w:name="_Toc109889670"/>
    </w:p>
    <w:p w14:paraId="3782E4EA">
      <w:pPr>
        <w:tabs>
          <w:tab w:val="left" w:pos="4860"/>
          <w:tab w:val="left" w:pos="5400"/>
          <w:tab w:val="left" w:pos="5580"/>
        </w:tabs>
        <w:ind w:left="0" w:firstLine="560"/>
        <w:rPr>
          <w:rStyle w:val="13"/>
          <w:sz w:val="28"/>
          <w:szCs w:val="28"/>
        </w:rPr>
      </w:pPr>
    </w:p>
    <w:p w14:paraId="249F9E24">
      <w:pPr>
        <w:ind w:left="0" w:firstLine="562"/>
        <w:rPr>
          <w:sz w:val="28"/>
          <w:szCs w:val="28"/>
        </w:rPr>
      </w:pPr>
      <w:bookmarkStart w:id="45" w:name="_Toc128037697"/>
      <w:bookmarkStart w:id="46" w:name="_Toc5018"/>
      <w:r>
        <w:rPr>
          <w:rFonts w:hint="eastAsia"/>
          <w:sz w:val="28"/>
          <w:szCs w:val="28"/>
        </w:rPr>
        <w:br w:type="page"/>
      </w:r>
    </w:p>
    <w:p w14:paraId="5AFA385F">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065EB7C3">
      <w:pPr>
        <w:pStyle w:val="2"/>
        <w:ind w:left="0" w:firstLine="562"/>
        <w:rPr>
          <w:sz w:val="28"/>
          <w:szCs w:val="28"/>
        </w:rPr>
      </w:pPr>
      <w:bookmarkStart w:id="48" w:name="_Toc109889671"/>
      <w:r>
        <w:rPr>
          <w:sz w:val="28"/>
          <w:szCs w:val="28"/>
        </w:rPr>
        <w:br w:type="page"/>
      </w:r>
      <w:bookmarkStart w:id="49" w:name="_Toc19006"/>
      <w:bookmarkStart w:id="50" w:name="_Toc128037698"/>
      <w:bookmarkStart w:id="51" w:name="_Toc30122"/>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52" w:name="_Toc109889672"/>
      <w:r>
        <w:rPr>
          <w:sz w:val="28"/>
          <w:szCs w:val="28"/>
        </w:rPr>
        <w:br w:type="page"/>
      </w:r>
      <w:bookmarkStart w:id="53" w:name="_Toc128037699"/>
      <w:bookmarkStart w:id="54" w:name="_Toc20749"/>
      <w:bookmarkStart w:id="55" w:name="_Toc1502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14:paraId="448C3094">
      <w:pPr>
        <w:ind w:left="0" w:firstLine="562"/>
        <w:rPr>
          <w:sz w:val="28"/>
          <w:szCs w:val="28"/>
        </w:rPr>
      </w:pPr>
      <w:bookmarkStart w:id="57" w:name="_Toc10013"/>
      <w:bookmarkStart w:id="58" w:name="_Toc128037700"/>
      <w:r>
        <w:rPr>
          <w:rFonts w:hint="eastAsia"/>
          <w:sz w:val="28"/>
          <w:szCs w:val="28"/>
        </w:rPr>
        <w:br w:type="page"/>
      </w:r>
    </w:p>
    <w:p w14:paraId="116B4CD5">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3"/>
          <w:sz w:val="28"/>
          <w:szCs w:val="28"/>
        </w:rPr>
      </w:pPr>
      <w:bookmarkStart w:id="64" w:name="_Toc109889675"/>
    </w:p>
    <w:p w14:paraId="245688EE">
      <w:pPr>
        <w:adjustRightInd w:val="0"/>
        <w:ind w:left="0" w:firstLine="281" w:firstLineChars="100"/>
        <w:rPr>
          <w:rStyle w:val="13"/>
          <w:sz w:val="28"/>
          <w:szCs w:val="28"/>
        </w:rPr>
      </w:pPr>
    </w:p>
    <w:p w14:paraId="4207470B">
      <w:pPr>
        <w:adjustRightInd w:val="0"/>
        <w:ind w:left="0" w:firstLine="281" w:firstLineChars="100"/>
        <w:rPr>
          <w:rStyle w:val="13"/>
          <w:sz w:val="28"/>
          <w:szCs w:val="28"/>
        </w:rPr>
      </w:pPr>
    </w:p>
    <w:p w14:paraId="60979AD2">
      <w:pPr>
        <w:adjustRightInd w:val="0"/>
        <w:ind w:left="0" w:firstLine="281" w:firstLineChars="100"/>
        <w:rPr>
          <w:rStyle w:val="13"/>
          <w:sz w:val="28"/>
          <w:szCs w:val="28"/>
        </w:rPr>
      </w:pPr>
    </w:p>
    <w:p w14:paraId="7686D3C1">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7EADEBE8">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ascii="Cambria" w:hAnsi="Cambria"/>
          <w:sz w:val="28"/>
          <w:szCs w:val="28"/>
        </w:rPr>
      </w:pPr>
      <w:r>
        <w:rPr>
          <w:rFonts w:hint="eastAsia" w:ascii="Cambria" w:hAnsi="Cambria"/>
          <w:sz w:val="28"/>
          <w:szCs w:val="28"/>
        </w:rPr>
        <w:t>医院官网截图</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3"/>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3"/>
          <w:sz w:val="28"/>
          <w:szCs w:val="28"/>
        </w:rPr>
      </w:pPr>
    </w:p>
    <w:p w14:paraId="229CC750">
      <w:pPr>
        <w:snapToGrid w:val="0"/>
        <w:ind w:left="0" w:firstLine="560"/>
        <w:jc w:val="both"/>
        <w:rPr>
          <w:rStyle w:val="13"/>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72" w:name="_Toc5063"/>
      <w:bookmarkStart w:id="73" w:name="_Toc128037704"/>
      <w:bookmarkStart w:id="74" w:name="_Toc29976"/>
      <w:r>
        <w:rPr>
          <w:rFonts w:hint="eastAsia"/>
          <w:sz w:val="28"/>
          <w:szCs w:val="28"/>
        </w:rPr>
        <w:t>材料16：其他供应商认为需要提供的材料</w:t>
      </w:r>
      <w:bookmarkEnd w:id="72"/>
      <w:bookmarkEnd w:id="73"/>
      <w:bookmarkEnd w:id="74"/>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1362EE44"/>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ZDk5MzhkYTg3OTA5NmE5OWQwNWU3NjhhNDNlNjYifQ=="/>
  </w:docVars>
  <w:rsids>
    <w:rsidRoot w:val="16D37657"/>
    <w:rsid w:val="0FB32037"/>
    <w:rsid w:val="13D5681D"/>
    <w:rsid w:val="16D37657"/>
    <w:rsid w:val="1C05728E"/>
    <w:rsid w:val="22C05F11"/>
    <w:rsid w:val="415206D8"/>
    <w:rsid w:val="41693689"/>
    <w:rsid w:val="42003792"/>
    <w:rsid w:val="541F313C"/>
    <w:rsid w:val="5C1F74B4"/>
    <w:rsid w:val="71796BFF"/>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15829</Words>
  <Characters>16231</Characters>
  <Lines>0</Lines>
  <Paragraphs>0</Paragraphs>
  <TotalTime>1</TotalTime>
  <ScaleCrop>false</ScaleCrop>
  <LinksUpToDate>false</LinksUpToDate>
  <CharactersWithSpaces>16927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2024-07-25T06:21:00Z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F2C8D1978A9F44AAB31A7F08351A467D_13</vt:lpwstr>
  </property>
</Properties>
</file>