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1592"/>
        <w:gridCol w:w="987"/>
        <w:gridCol w:w="1290"/>
        <w:gridCol w:w="3981"/>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透明敷料</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透明敷料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12元/片</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用于中心静脉导管picc固定，抗过敏。</w:t>
            </w:r>
          </w:p>
        </w:tc>
      </w:tr>
      <w:tr w14:paraId="4883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4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8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一次性使用无菌护理包</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1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一次性使用无菌护理包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A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7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8元/包</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79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用于日常护理一次性使用，包含无菌外科手套≥1双、洞巾≥1张、治疗巾≥1张、纱布片7.5*7.5cm、5*5cm各≥2片、碘伏棉签≥4支、酒精棉签≥3支、酒精消毒片≥4片、产胶条≥6条、白色PP单腔托盘≥1个、包布≥1张。</w:t>
            </w:r>
          </w:p>
        </w:tc>
      </w:tr>
      <w:tr w14:paraId="6A6B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6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E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腹透机管路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F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腹透机管路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D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8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72.9元/套</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2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用于临床对肾功能衰竭患者进行自动腹膜透析治疗，匹配费森腹膜透析机EZ Pure1000使用。</w:t>
            </w:r>
          </w:p>
        </w:tc>
      </w:tr>
      <w:tr w14:paraId="5610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4D9A5C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796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样本释放剂盐酸二甲基对苯二胺化学释放剂试纸（氧化酶试纸）等九项耗材</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1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样本释放剂盐酸二甲基对苯二胺化学释放剂试纸（氧化酶试纸）</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B2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EC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52.2元/瓶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7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手工接种，用于细菌的氧化酶试验</w:t>
            </w:r>
          </w:p>
        </w:tc>
      </w:tr>
      <w:tr w14:paraId="5EC0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1204AE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6BD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2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志贺氏菌属诊断血清（四种多价）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A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1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126元/瓶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82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手工凝集，用于通过玻片凝集反应对志贺菌属进行鉴定。</w:t>
            </w:r>
          </w:p>
        </w:tc>
      </w:tr>
      <w:tr w14:paraId="1F9D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65C406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DB2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3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志贺氏菌属诊断血清（22种）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9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6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90元/瓶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4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手工凝集，</w:t>
            </w:r>
            <w:bookmarkStart w:id="71" w:name="_GoBack"/>
            <w:bookmarkEnd w:id="71"/>
            <w:r>
              <w:rPr>
                <w:rFonts w:hint="eastAsia" w:asciiTheme="minorEastAsia" w:hAnsiTheme="minorEastAsia" w:eastAsiaTheme="minorEastAsia" w:cstheme="minorEastAsia"/>
                <w:i w:val="0"/>
                <w:iCs w:val="0"/>
                <w:color w:val="000000"/>
                <w:kern w:val="0"/>
                <w:sz w:val="24"/>
                <w:szCs w:val="24"/>
                <w:u w:val="none"/>
                <w:lang w:val="en-US" w:eastAsia="zh-CN" w:bidi="ar"/>
              </w:rPr>
              <w:t>用于诊断志贺菌属，用于小肠炎细菌性病原体的检测和血清型分类的检验血清和检验试剂：志贺菌属</w:t>
            </w:r>
          </w:p>
        </w:tc>
      </w:tr>
      <w:tr w14:paraId="04F0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731E06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6E1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5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沙门氏菌属诊断血清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7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90元/瓶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5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手工凝集，用于通过玻片凝集反应和H相反转方法对沙门氏菌进行完全或部分血清分型。</w:t>
            </w:r>
          </w:p>
        </w:tc>
      </w:tr>
      <w:tr w14:paraId="7A07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09AFC5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092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B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O1群霍乱弧菌诊断血清（3种）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FC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AB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90元/瓶</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2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手工凝集，用于诊断O1群霍乱弧菌，通过玻片凝集试验原理诊断古典型及EITorO1群霍乱弧菌和已确诊为古典型及EITorO1群霍乱弧菌的菌株分型。</w:t>
            </w:r>
          </w:p>
        </w:tc>
      </w:tr>
      <w:tr w14:paraId="7B70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4ACDA5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168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A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新型隐球菌染色液</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0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F4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10.2元/毫升</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9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手工染色，用于观察菌体有无荚膜的染色检查，借以鉴定新型隐球菌。</w:t>
            </w:r>
          </w:p>
        </w:tc>
      </w:tr>
      <w:tr w14:paraId="74E4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49FBD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DB4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CE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乳酸酚棉蓝染色液</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3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E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300元/盒</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12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手工染色，用于真菌染色。</w:t>
            </w:r>
          </w:p>
        </w:tc>
      </w:tr>
      <w:tr w14:paraId="3923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3508D6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4DF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6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酸性酒精溶液(单独抗酸染色脱色液)</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A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D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305.6元/盒</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DA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手工染色，用于细菌标本涂片或菌落涂片的染色。</w:t>
            </w:r>
          </w:p>
        </w:tc>
      </w:tr>
      <w:tr w14:paraId="2D9D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2BB122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DBC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A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运送保存培养基（菌种保存管）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C9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D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7元/支</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9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手工接种，用于临床采集样本中的细菌的转运保存。</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128037690"/>
      <w:bookmarkStart w:id="16" w:name="_Toc22203"/>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31500"/>
      <w:bookmarkStart w:id="20" w:name="_Toc10988966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31367"/>
      <w:bookmarkStart w:id="30" w:name="_Toc128037694"/>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5845"/>
      <w:bookmarkStart w:id="34" w:name="_Toc12803769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9BC402B"/>
    <w:rsid w:val="39F74F62"/>
    <w:rsid w:val="3C8D18CF"/>
    <w:rsid w:val="4D001D0B"/>
    <w:rsid w:val="502E2382"/>
    <w:rsid w:val="52B059F8"/>
    <w:rsid w:val="53720EA1"/>
    <w:rsid w:val="542C78A0"/>
    <w:rsid w:val="56A9650D"/>
    <w:rsid w:val="5B5A1BA6"/>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11682</Words>
  <Characters>11965</Characters>
  <Lines>0</Lines>
  <Paragraphs>0</Paragraphs>
  <TotalTime>0</TotalTime>
  <ScaleCrop>false</ScaleCrop>
  <LinksUpToDate>false</LinksUpToDate>
  <CharactersWithSpaces>12188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2025-11-05T01:47:56Z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